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309" w:rsidRPr="008F7309" w:rsidRDefault="008F7309" w:rsidP="008F7309">
      <w:pPr>
        <w:shd w:val="clear" w:color="auto" w:fill="FFFFFF"/>
        <w:spacing w:after="0" w:line="360" w:lineRule="atLeast"/>
        <w:outlineLvl w:val="1"/>
        <w:rPr>
          <w:rFonts w:ascii="Arial" w:eastAsia="Times New Roman" w:hAnsi="Arial" w:cs="Arial"/>
          <w:b/>
          <w:bCs/>
          <w:color w:val="4B4B4B"/>
          <w:sz w:val="36"/>
          <w:szCs w:val="36"/>
          <w:lang w:eastAsia="ru-RU"/>
        </w:rPr>
      </w:pPr>
      <w:r w:rsidRPr="008F7309">
        <w:rPr>
          <w:rFonts w:ascii="Arial" w:eastAsia="Times New Roman" w:hAnsi="Arial" w:cs="Arial"/>
          <w:b/>
          <w:bCs/>
          <w:color w:val="4B4B4B"/>
          <w:sz w:val="36"/>
          <w:szCs w:val="36"/>
          <w:lang w:eastAsia="ru-RU"/>
        </w:rPr>
        <w:t>Что должно входить в детскую аптечку?</w:t>
      </w:r>
    </w:p>
    <w:p w:rsidR="008F7309" w:rsidRPr="008F7309" w:rsidRDefault="008F7309" w:rsidP="008F7309">
      <w:pPr>
        <w:shd w:val="clear" w:color="auto" w:fill="FFFFFF"/>
        <w:spacing w:after="0" w:line="360" w:lineRule="atLeast"/>
        <w:rPr>
          <w:rFonts w:ascii="Arial" w:eastAsia="Times New Roman" w:hAnsi="Arial" w:cs="Arial"/>
          <w:color w:val="4B4B4B"/>
          <w:sz w:val="27"/>
          <w:szCs w:val="27"/>
          <w:lang w:eastAsia="ru-RU"/>
        </w:rPr>
      </w:pPr>
    </w:p>
    <w:p w:rsidR="008F7309" w:rsidRPr="008F7309" w:rsidRDefault="008F7309" w:rsidP="008F7309">
      <w:pPr>
        <w:shd w:val="clear" w:color="auto" w:fill="FFFFFF"/>
        <w:spacing w:after="0" w:line="360" w:lineRule="atLeast"/>
        <w:jc w:val="both"/>
        <w:rPr>
          <w:rFonts w:ascii="Arial" w:eastAsia="Times New Roman" w:hAnsi="Arial" w:cs="Arial"/>
          <w:color w:val="4B4B4B"/>
          <w:sz w:val="27"/>
          <w:szCs w:val="27"/>
          <w:lang w:eastAsia="ru-RU"/>
        </w:rPr>
      </w:pPr>
      <w:r w:rsidRPr="008F7309">
        <w:rPr>
          <w:rFonts w:ascii="Arial" w:eastAsia="Times New Roman" w:hAnsi="Arial" w:cs="Arial"/>
          <w:b/>
          <w:bCs/>
          <w:color w:val="4B4B4B"/>
          <w:sz w:val="27"/>
          <w:szCs w:val="27"/>
          <w:lang w:eastAsia="ru-RU"/>
        </w:rPr>
        <w:t>1.</w:t>
      </w:r>
      <w:r w:rsidRPr="008F7309">
        <w:rPr>
          <w:rFonts w:ascii="Arial" w:eastAsia="Times New Roman" w:hAnsi="Arial" w:cs="Arial"/>
          <w:color w:val="4B4B4B"/>
          <w:sz w:val="27"/>
          <w:szCs w:val="27"/>
          <w:lang w:eastAsia="ru-RU"/>
        </w:rPr>
        <w:t> </w:t>
      </w:r>
      <w:r w:rsidRPr="008F7309">
        <w:rPr>
          <w:rFonts w:ascii="Arial" w:eastAsia="Times New Roman" w:hAnsi="Arial" w:cs="Arial"/>
          <w:b/>
          <w:bCs/>
          <w:color w:val="4B4B4B"/>
          <w:sz w:val="27"/>
          <w:szCs w:val="27"/>
          <w:lang w:eastAsia="ru-RU"/>
        </w:rPr>
        <w:t>Предмет первой необходимости – термометр.</w:t>
      </w:r>
      <w:r w:rsidRPr="008F7309">
        <w:rPr>
          <w:rFonts w:ascii="Arial" w:eastAsia="Times New Roman" w:hAnsi="Arial" w:cs="Arial"/>
          <w:color w:val="4B4B4B"/>
          <w:sz w:val="27"/>
          <w:szCs w:val="27"/>
          <w:lang w:eastAsia="ru-RU"/>
        </w:rPr>
        <w:t> Большинство современных врачей выступают за электронный: пользоваться им легче, температуру можно померять быстрее и, самое главное, он не представляет такой потенциальной опасности для здо</w:t>
      </w:r>
      <w:r>
        <w:rPr>
          <w:rFonts w:ascii="Arial" w:eastAsia="Times New Roman" w:hAnsi="Arial" w:cs="Arial"/>
          <w:color w:val="4B4B4B"/>
          <w:sz w:val="27"/>
          <w:szCs w:val="27"/>
          <w:lang w:eastAsia="ru-RU"/>
        </w:rPr>
        <w:t>ровья, как ртутный в случае нарушения целостности</w:t>
      </w:r>
      <w:r w:rsidRPr="008F7309">
        <w:rPr>
          <w:rFonts w:ascii="Arial" w:eastAsia="Times New Roman" w:hAnsi="Arial" w:cs="Arial"/>
          <w:color w:val="4B4B4B"/>
          <w:sz w:val="27"/>
          <w:szCs w:val="27"/>
          <w:lang w:eastAsia="ru-RU"/>
        </w:rPr>
        <w:t>. Однако при всех своих плюсах новомодные электронные термометры часто не отличаются такой же точностью измерений, как старые добрые ртутные. Так что срочно избавляться от ртутных градусников не стоит, лучше надежно упаковать их и убрать подальше, во взрослую аптечку.</w:t>
      </w:r>
    </w:p>
    <w:p w:rsidR="008F7309" w:rsidRPr="008F7309" w:rsidRDefault="008F7309" w:rsidP="008F7309">
      <w:pPr>
        <w:shd w:val="clear" w:color="auto" w:fill="FFFFFF"/>
        <w:spacing w:after="0" w:line="360" w:lineRule="atLeast"/>
        <w:jc w:val="both"/>
        <w:rPr>
          <w:rFonts w:ascii="Arial" w:eastAsia="Times New Roman" w:hAnsi="Arial" w:cs="Arial"/>
          <w:color w:val="4B4B4B"/>
          <w:sz w:val="27"/>
          <w:szCs w:val="27"/>
          <w:lang w:eastAsia="ru-RU"/>
        </w:rPr>
      </w:pPr>
    </w:p>
    <w:p w:rsidR="008F7309" w:rsidRPr="008F7309" w:rsidRDefault="008F7309" w:rsidP="008F7309">
      <w:pPr>
        <w:shd w:val="clear" w:color="auto" w:fill="FFFFFF"/>
        <w:spacing w:after="0" w:line="360" w:lineRule="atLeast"/>
        <w:jc w:val="both"/>
        <w:rPr>
          <w:rFonts w:ascii="Arial" w:eastAsia="Times New Roman" w:hAnsi="Arial" w:cs="Arial"/>
          <w:color w:val="4B4B4B"/>
          <w:sz w:val="27"/>
          <w:szCs w:val="27"/>
          <w:lang w:eastAsia="ru-RU"/>
        </w:rPr>
      </w:pPr>
      <w:r w:rsidRPr="008F7309">
        <w:rPr>
          <w:rFonts w:ascii="Arial" w:eastAsia="Times New Roman" w:hAnsi="Arial" w:cs="Arial"/>
          <w:b/>
          <w:bCs/>
          <w:color w:val="4B4B4B"/>
          <w:sz w:val="27"/>
          <w:szCs w:val="27"/>
          <w:lang w:eastAsia="ru-RU"/>
        </w:rPr>
        <w:t>2. Средства наружного применения для обработки царапин и порезов:</w:t>
      </w:r>
      <w:r w:rsidRPr="008F7309">
        <w:rPr>
          <w:rFonts w:ascii="Arial" w:eastAsia="Times New Roman" w:hAnsi="Arial" w:cs="Arial"/>
          <w:color w:val="4B4B4B"/>
          <w:sz w:val="27"/>
          <w:szCs w:val="27"/>
          <w:lang w:eastAsia="ru-RU"/>
        </w:rPr>
        <w:t xml:space="preserve"> перекись водорода или раствор </w:t>
      </w:r>
      <w:proofErr w:type="spellStart"/>
      <w:r w:rsidRPr="008F7309">
        <w:rPr>
          <w:rFonts w:ascii="Arial" w:eastAsia="Times New Roman" w:hAnsi="Arial" w:cs="Arial"/>
          <w:color w:val="4B4B4B"/>
          <w:sz w:val="27"/>
          <w:szCs w:val="27"/>
          <w:lang w:eastAsia="ru-RU"/>
        </w:rPr>
        <w:t>хлоргексидина</w:t>
      </w:r>
      <w:proofErr w:type="spellEnd"/>
      <w:r w:rsidRPr="008F7309">
        <w:rPr>
          <w:rFonts w:ascii="Arial" w:eastAsia="Times New Roman" w:hAnsi="Arial" w:cs="Arial"/>
          <w:color w:val="4B4B4B"/>
          <w:sz w:val="27"/>
          <w:szCs w:val="27"/>
          <w:lang w:eastAsia="ru-RU"/>
        </w:rPr>
        <w:t xml:space="preserve">, а также </w:t>
      </w:r>
      <w:r>
        <w:rPr>
          <w:rFonts w:ascii="Arial" w:eastAsia="Times New Roman" w:hAnsi="Arial" w:cs="Arial"/>
          <w:color w:val="4B4B4B"/>
          <w:sz w:val="27"/>
          <w:szCs w:val="27"/>
          <w:lang w:eastAsia="ru-RU"/>
        </w:rPr>
        <w:t xml:space="preserve">на выбор – зеленка, йод. Многим больше нравится </w:t>
      </w:r>
      <w:proofErr w:type="spellStart"/>
      <w:r w:rsidRPr="008F7309">
        <w:rPr>
          <w:rFonts w:ascii="Arial" w:eastAsia="Times New Roman" w:hAnsi="Arial" w:cs="Arial"/>
          <w:color w:val="4B4B4B"/>
          <w:sz w:val="27"/>
          <w:szCs w:val="27"/>
          <w:lang w:eastAsia="ru-RU"/>
        </w:rPr>
        <w:t>фукорцин</w:t>
      </w:r>
      <w:proofErr w:type="spellEnd"/>
      <w:r w:rsidRPr="008F7309">
        <w:rPr>
          <w:rFonts w:ascii="Arial" w:eastAsia="Times New Roman" w:hAnsi="Arial" w:cs="Arial"/>
          <w:color w:val="4B4B4B"/>
          <w:sz w:val="27"/>
          <w:szCs w:val="27"/>
          <w:lang w:eastAsia="ru-RU"/>
        </w:rPr>
        <w:t>: он достаточно легко отстирывается от одежды и действует «мягче», чем йод, от которого на тонкой нежной коже даже могут остаться стойкие следы наподобие следов от ожогов (особенно если использовать его на коже лица).</w:t>
      </w:r>
    </w:p>
    <w:p w:rsidR="008F7309" w:rsidRPr="008F7309" w:rsidRDefault="008F7309" w:rsidP="008F7309">
      <w:pPr>
        <w:shd w:val="clear" w:color="auto" w:fill="FFFFFF"/>
        <w:spacing w:after="0" w:line="360" w:lineRule="atLeast"/>
        <w:jc w:val="both"/>
        <w:rPr>
          <w:rFonts w:ascii="Arial" w:eastAsia="Times New Roman" w:hAnsi="Arial" w:cs="Arial"/>
          <w:color w:val="4B4B4B"/>
          <w:sz w:val="27"/>
          <w:szCs w:val="27"/>
          <w:lang w:eastAsia="ru-RU"/>
        </w:rPr>
      </w:pPr>
    </w:p>
    <w:p w:rsidR="008F7309" w:rsidRPr="008F7309" w:rsidRDefault="008F7309" w:rsidP="008F7309">
      <w:pPr>
        <w:shd w:val="clear" w:color="auto" w:fill="FFFFFF"/>
        <w:spacing w:after="0" w:line="360" w:lineRule="atLeast"/>
        <w:jc w:val="both"/>
        <w:rPr>
          <w:rFonts w:ascii="Arial" w:eastAsia="Times New Roman" w:hAnsi="Arial" w:cs="Arial"/>
          <w:color w:val="4B4B4B"/>
          <w:sz w:val="27"/>
          <w:szCs w:val="27"/>
          <w:lang w:eastAsia="ru-RU"/>
        </w:rPr>
      </w:pPr>
      <w:r w:rsidRPr="008F7309">
        <w:rPr>
          <w:rFonts w:ascii="Arial" w:eastAsia="Times New Roman" w:hAnsi="Arial" w:cs="Arial"/>
          <w:b/>
          <w:bCs/>
          <w:color w:val="4B4B4B"/>
          <w:sz w:val="27"/>
          <w:szCs w:val="27"/>
          <w:lang w:eastAsia="ru-RU"/>
        </w:rPr>
        <w:t xml:space="preserve">3. «Местные» средства для оказания «срочной помощи» в случае ожогов, ушибов, </w:t>
      </w:r>
      <w:proofErr w:type="gramStart"/>
      <w:r w:rsidRPr="008F7309">
        <w:rPr>
          <w:rFonts w:ascii="Arial" w:eastAsia="Times New Roman" w:hAnsi="Arial" w:cs="Arial"/>
          <w:b/>
          <w:bCs/>
          <w:color w:val="4B4B4B"/>
          <w:sz w:val="27"/>
          <w:szCs w:val="27"/>
          <w:lang w:eastAsia="ru-RU"/>
        </w:rPr>
        <w:t>для  ускорения</w:t>
      </w:r>
      <w:proofErr w:type="gramEnd"/>
      <w:r w:rsidRPr="008F7309">
        <w:rPr>
          <w:rFonts w:ascii="Arial" w:eastAsia="Times New Roman" w:hAnsi="Arial" w:cs="Arial"/>
          <w:b/>
          <w:bCs/>
          <w:color w:val="4B4B4B"/>
          <w:sz w:val="27"/>
          <w:szCs w:val="27"/>
          <w:lang w:eastAsia="ru-RU"/>
        </w:rPr>
        <w:t xml:space="preserve"> рассасывания синяков.</w:t>
      </w:r>
      <w:r w:rsidRPr="008F7309">
        <w:rPr>
          <w:rFonts w:ascii="Arial" w:eastAsia="Times New Roman" w:hAnsi="Arial" w:cs="Arial"/>
          <w:color w:val="4B4B4B"/>
          <w:sz w:val="27"/>
          <w:szCs w:val="27"/>
          <w:lang w:eastAsia="ru-RU"/>
        </w:rPr>
        <w:t> Например, от ожогов (в том числе и солнечных) – мазь</w:t>
      </w:r>
      <w:r>
        <w:rPr>
          <w:rFonts w:ascii="Arial" w:eastAsia="Times New Roman" w:hAnsi="Arial" w:cs="Arial"/>
          <w:color w:val="4B4B4B"/>
          <w:sz w:val="27"/>
          <w:szCs w:val="27"/>
          <w:lang w:eastAsia="ru-RU"/>
        </w:rPr>
        <w:t xml:space="preserve"> или спрей на основе </w:t>
      </w:r>
      <w:proofErr w:type="spellStart"/>
      <w:r>
        <w:rPr>
          <w:rFonts w:ascii="Arial" w:eastAsia="Times New Roman" w:hAnsi="Arial" w:cs="Arial"/>
          <w:color w:val="4B4B4B"/>
          <w:sz w:val="27"/>
          <w:szCs w:val="27"/>
          <w:lang w:eastAsia="ru-RU"/>
        </w:rPr>
        <w:t>пантенола</w:t>
      </w:r>
      <w:proofErr w:type="spellEnd"/>
      <w:r>
        <w:rPr>
          <w:rFonts w:ascii="Arial" w:eastAsia="Times New Roman" w:hAnsi="Arial" w:cs="Arial"/>
          <w:color w:val="4B4B4B"/>
          <w:sz w:val="27"/>
          <w:szCs w:val="27"/>
          <w:lang w:eastAsia="ru-RU"/>
        </w:rPr>
        <w:t xml:space="preserve">, </w:t>
      </w:r>
      <w:r w:rsidRPr="008F7309">
        <w:rPr>
          <w:rFonts w:ascii="Arial" w:eastAsia="Times New Roman" w:hAnsi="Arial" w:cs="Arial"/>
          <w:color w:val="4B4B4B"/>
          <w:sz w:val="27"/>
          <w:szCs w:val="27"/>
          <w:lang w:eastAsia="ru-RU"/>
        </w:rPr>
        <w:t>мазь календулы или какие-нибудь негормональные антигистаминные мази – на случай укусов комаров или слепней.</w:t>
      </w:r>
    </w:p>
    <w:p w:rsidR="008F7309" w:rsidRPr="008F7309" w:rsidRDefault="008F7309" w:rsidP="008F7309">
      <w:pPr>
        <w:shd w:val="clear" w:color="auto" w:fill="FFFFFF"/>
        <w:spacing w:after="0" w:line="360" w:lineRule="atLeast"/>
        <w:jc w:val="both"/>
        <w:rPr>
          <w:rFonts w:ascii="Arial" w:eastAsia="Times New Roman" w:hAnsi="Arial" w:cs="Arial"/>
          <w:color w:val="4B4B4B"/>
          <w:sz w:val="27"/>
          <w:szCs w:val="27"/>
          <w:lang w:eastAsia="ru-RU"/>
        </w:rPr>
      </w:pPr>
    </w:p>
    <w:p w:rsidR="008F7309" w:rsidRPr="008F7309" w:rsidRDefault="008F7309" w:rsidP="008F7309">
      <w:pPr>
        <w:shd w:val="clear" w:color="auto" w:fill="FFFFFF"/>
        <w:spacing w:after="0" w:line="360" w:lineRule="atLeast"/>
        <w:jc w:val="both"/>
        <w:rPr>
          <w:rFonts w:ascii="Arial" w:eastAsia="Times New Roman" w:hAnsi="Arial" w:cs="Arial"/>
          <w:color w:val="4B4B4B"/>
          <w:sz w:val="27"/>
          <w:szCs w:val="27"/>
          <w:lang w:eastAsia="ru-RU"/>
        </w:rPr>
      </w:pPr>
      <w:r w:rsidRPr="008F7309">
        <w:rPr>
          <w:rFonts w:ascii="Arial" w:eastAsia="Times New Roman" w:hAnsi="Arial" w:cs="Arial"/>
          <w:b/>
          <w:bCs/>
          <w:color w:val="4B4B4B"/>
          <w:sz w:val="27"/>
          <w:szCs w:val="27"/>
          <w:lang w:eastAsia="ru-RU"/>
        </w:rPr>
        <w:t>4. Жаропонижающие и обезболивающие лекарства,</w:t>
      </w:r>
      <w:r w:rsidRPr="008F7309">
        <w:rPr>
          <w:rFonts w:ascii="Arial" w:eastAsia="Times New Roman" w:hAnsi="Arial" w:cs="Arial"/>
          <w:color w:val="4B4B4B"/>
          <w:sz w:val="27"/>
          <w:szCs w:val="27"/>
          <w:lang w:eastAsia="ru-RU"/>
        </w:rPr>
        <w:t xml:space="preserve"> большинство детских врачей выступают за средства на основе </w:t>
      </w:r>
      <w:proofErr w:type="spellStart"/>
      <w:r w:rsidRPr="008F7309">
        <w:rPr>
          <w:rFonts w:ascii="Arial" w:eastAsia="Times New Roman" w:hAnsi="Arial" w:cs="Arial"/>
          <w:color w:val="4B4B4B"/>
          <w:sz w:val="27"/>
          <w:szCs w:val="27"/>
          <w:lang w:eastAsia="ru-RU"/>
        </w:rPr>
        <w:t>парацетомола</w:t>
      </w:r>
      <w:proofErr w:type="spellEnd"/>
      <w:r w:rsidRPr="008F7309">
        <w:rPr>
          <w:rFonts w:ascii="Arial" w:eastAsia="Times New Roman" w:hAnsi="Arial" w:cs="Arial"/>
          <w:color w:val="4B4B4B"/>
          <w:sz w:val="27"/>
          <w:szCs w:val="27"/>
          <w:lang w:eastAsia="ru-RU"/>
        </w:rPr>
        <w:t xml:space="preserve"> или ибупрофена. В идеале укомплектовать детскую аптечку подобными лекарствами в разной форме выпуска: микстуры, таблетки, порошки: малыш во время болезни капризничают, и заранее знать, что им понравится, а что нет, порой невозможно.</w:t>
      </w:r>
    </w:p>
    <w:p w:rsidR="008F7309" w:rsidRPr="008F7309" w:rsidRDefault="008F7309" w:rsidP="008F7309">
      <w:pPr>
        <w:shd w:val="clear" w:color="auto" w:fill="FFFFFF"/>
        <w:spacing w:after="0" w:line="360" w:lineRule="atLeast"/>
        <w:jc w:val="both"/>
        <w:rPr>
          <w:rFonts w:ascii="Arial" w:eastAsia="Times New Roman" w:hAnsi="Arial" w:cs="Arial"/>
          <w:color w:val="4B4B4B"/>
          <w:sz w:val="27"/>
          <w:szCs w:val="27"/>
          <w:lang w:eastAsia="ru-RU"/>
        </w:rPr>
      </w:pPr>
    </w:p>
    <w:p w:rsidR="008F7309" w:rsidRPr="008F7309" w:rsidRDefault="008F7309" w:rsidP="008F7309">
      <w:pPr>
        <w:shd w:val="clear" w:color="auto" w:fill="FFFFFF"/>
        <w:spacing w:after="0" w:line="360" w:lineRule="atLeast"/>
        <w:jc w:val="both"/>
        <w:rPr>
          <w:rFonts w:ascii="Arial" w:eastAsia="Times New Roman" w:hAnsi="Arial" w:cs="Arial"/>
          <w:color w:val="4B4B4B"/>
          <w:sz w:val="27"/>
          <w:szCs w:val="27"/>
          <w:lang w:eastAsia="ru-RU"/>
        </w:rPr>
      </w:pPr>
      <w:r w:rsidRPr="008F7309">
        <w:rPr>
          <w:rFonts w:ascii="Arial" w:eastAsia="Times New Roman" w:hAnsi="Arial" w:cs="Arial"/>
          <w:b/>
          <w:bCs/>
          <w:color w:val="4B4B4B"/>
          <w:sz w:val="27"/>
          <w:szCs w:val="27"/>
          <w:lang w:eastAsia="ru-RU"/>
        </w:rPr>
        <w:t>5. Антигистаминные препараты последнего поколения</w:t>
      </w:r>
      <w:r w:rsidRPr="008F7309">
        <w:rPr>
          <w:rFonts w:ascii="Arial" w:eastAsia="Times New Roman" w:hAnsi="Arial" w:cs="Arial"/>
          <w:color w:val="4B4B4B"/>
          <w:sz w:val="27"/>
          <w:szCs w:val="27"/>
          <w:lang w:eastAsia="ru-RU"/>
        </w:rPr>
        <w:t> (также в разной лекарственной форме). Они должны быть в аптечке даже если ребенок не страдает аллергией: та может проявиться абсолютно неожиданно, например, если сильно покусают комары или </w:t>
      </w:r>
      <w:hyperlink r:id="rId4" w:history="1">
        <w:r w:rsidRPr="008F7309">
          <w:rPr>
            <w:rFonts w:ascii="Arial" w:eastAsia="Times New Roman" w:hAnsi="Arial" w:cs="Arial"/>
            <w:color w:val="CB1B53"/>
            <w:sz w:val="27"/>
            <w:szCs w:val="27"/>
            <w:lang w:eastAsia="ru-RU"/>
          </w:rPr>
          <w:t>аллергеном окажется какой-нибудь продукт</w:t>
        </w:r>
      </w:hyperlink>
      <w:r w:rsidRPr="008F7309">
        <w:rPr>
          <w:rFonts w:ascii="Arial" w:eastAsia="Times New Roman" w:hAnsi="Arial" w:cs="Arial"/>
          <w:color w:val="4B4B4B"/>
          <w:sz w:val="27"/>
          <w:szCs w:val="27"/>
          <w:lang w:eastAsia="ru-RU"/>
        </w:rPr>
        <w:t> (особенно в этом смысле опасны экзотические фрукты).</w:t>
      </w:r>
    </w:p>
    <w:p w:rsidR="008F7309" w:rsidRPr="008F7309" w:rsidRDefault="008F7309" w:rsidP="008F7309">
      <w:pPr>
        <w:shd w:val="clear" w:color="auto" w:fill="FFFFFF"/>
        <w:spacing w:after="0" w:line="360" w:lineRule="atLeast"/>
        <w:jc w:val="both"/>
        <w:rPr>
          <w:rFonts w:ascii="Arial" w:eastAsia="Times New Roman" w:hAnsi="Arial" w:cs="Arial"/>
          <w:color w:val="4B4B4B"/>
          <w:sz w:val="27"/>
          <w:szCs w:val="27"/>
          <w:lang w:eastAsia="ru-RU"/>
        </w:rPr>
      </w:pPr>
    </w:p>
    <w:p w:rsidR="008F7309" w:rsidRPr="008F7309" w:rsidRDefault="008F7309" w:rsidP="008F7309">
      <w:pPr>
        <w:shd w:val="clear" w:color="auto" w:fill="FFFFFF"/>
        <w:spacing w:after="0" w:line="360" w:lineRule="atLeast"/>
        <w:jc w:val="both"/>
        <w:rPr>
          <w:rFonts w:ascii="Arial" w:eastAsia="Times New Roman" w:hAnsi="Arial" w:cs="Arial"/>
          <w:color w:val="4B4B4B"/>
          <w:sz w:val="27"/>
          <w:szCs w:val="27"/>
          <w:lang w:eastAsia="ru-RU"/>
        </w:rPr>
      </w:pPr>
      <w:r w:rsidRPr="008F7309">
        <w:rPr>
          <w:rFonts w:ascii="Arial" w:eastAsia="Times New Roman" w:hAnsi="Arial" w:cs="Arial"/>
          <w:b/>
          <w:bCs/>
          <w:color w:val="4B4B4B"/>
          <w:sz w:val="27"/>
          <w:szCs w:val="27"/>
          <w:lang w:eastAsia="ru-RU"/>
        </w:rPr>
        <w:lastRenderedPageBreak/>
        <w:t>6. Желудочно-кишечные лекарства.</w:t>
      </w:r>
      <w:r w:rsidRPr="008F7309">
        <w:rPr>
          <w:rFonts w:ascii="Arial" w:eastAsia="Times New Roman" w:hAnsi="Arial" w:cs="Arial"/>
          <w:color w:val="4B4B4B"/>
          <w:sz w:val="27"/>
          <w:szCs w:val="27"/>
          <w:lang w:eastAsia="ru-RU"/>
        </w:rPr>
        <w:t> В качестве средства первой помощи при желудочно-кишечных расстройствах п</w:t>
      </w:r>
      <w:r>
        <w:rPr>
          <w:rFonts w:ascii="Arial" w:eastAsia="Times New Roman" w:hAnsi="Arial" w:cs="Arial"/>
          <w:color w:val="4B4B4B"/>
          <w:sz w:val="27"/>
          <w:szCs w:val="27"/>
          <w:lang w:eastAsia="ru-RU"/>
        </w:rPr>
        <w:t xml:space="preserve">ригодятся натуральные сорбенты, </w:t>
      </w:r>
      <w:proofErr w:type="gramStart"/>
      <w:r w:rsidRPr="008F7309">
        <w:rPr>
          <w:rFonts w:ascii="Arial" w:eastAsia="Times New Roman" w:hAnsi="Arial" w:cs="Arial"/>
          <w:color w:val="4B4B4B"/>
          <w:sz w:val="27"/>
          <w:szCs w:val="27"/>
          <w:lang w:eastAsia="ru-RU"/>
        </w:rPr>
        <w:t>например</w:t>
      </w:r>
      <w:proofErr w:type="gramEnd"/>
      <w:r w:rsidRPr="008F7309">
        <w:rPr>
          <w:rFonts w:ascii="Arial" w:eastAsia="Times New Roman" w:hAnsi="Arial" w:cs="Arial"/>
          <w:color w:val="4B4B4B"/>
          <w:sz w:val="27"/>
          <w:szCs w:val="27"/>
          <w:lang w:eastAsia="ru-RU"/>
        </w:rPr>
        <w:t xml:space="preserve"> на основе активированного угля, лигнина или </w:t>
      </w:r>
      <w:proofErr w:type="spellStart"/>
      <w:r w:rsidRPr="008F7309">
        <w:rPr>
          <w:rFonts w:ascii="Arial" w:eastAsia="Times New Roman" w:hAnsi="Arial" w:cs="Arial"/>
          <w:color w:val="4B4B4B"/>
          <w:sz w:val="27"/>
          <w:szCs w:val="27"/>
          <w:lang w:eastAsia="ru-RU"/>
        </w:rPr>
        <w:t>диосмектита</w:t>
      </w:r>
      <w:proofErr w:type="spellEnd"/>
      <w:r w:rsidRPr="008F7309">
        <w:rPr>
          <w:rFonts w:ascii="Arial" w:eastAsia="Times New Roman" w:hAnsi="Arial" w:cs="Arial"/>
          <w:color w:val="4B4B4B"/>
          <w:sz w:val="27"/>
          <w:szCs w:val="27"/>
          <w:lang w:eastAsia="ru-RU"/>
        </w:rPr>
        <w:t xml:space="preserve"> (он же </w:t>
      </w:r>
      <w:proofErr w:type="spellStart"/>
      <w:r w:rsidRPr="008F7309">
        <w:rPr>
          <w:rFonts w:ascii="Arial" w:eastAsia="Times New Roman" w:hAnsi="Arial" w:cs="Arial"/>
          <w:color w:val="4B4B4B"/>
          <w:sz w:val="27"/>
          <w:szCs w:val="27"/>
          <w:lang w:eastAsia="ru-RU"/>
        </w:rPr>
        <w:t>смектит</w:t>
      </w:r>
      <w:proofErr w:type="spellEnd"/>
      <w:r w:rsidRPr="008F7309">
        <w:rPr>
          <w:rFonts w:ascii="Arial" w:eastAsia="Times New Roman" w:hAnsi="Arial" w:cs="Arial"/>
          <w:color w:val="4B4B4B"/>
          <w:sz w:val="27"/>
          <w:szCs w:val="27"/>
          <w:lang w:eastAsia="ru-RU"/>
        </w:rPr>
        <w:t xml:space="preserve"> </w:t>
      </w:r>
      <w:proofErr w:type="spellStart"/>
      <w:r w:rsidRPr="008F7309">
        <w:rPr>
          <w:rFonts w:ascii="Arial" w:eastAsia="Times New Roman" w:hAnsi="Arial" w:cs="Arial"/>
          <w:color w:val="4B4B4B"/>
          <w:sz w:val="27"/>
          <w:szCs w:val="27"/>
          <w:lang w:eastAsia="ru-RU"/>
        </w:rPr>
        <w:t>диоктаэдрический</w:t>
      </w:r>
      <w:proofErr w:type="spellEnd"/>
      <w:r w:rsidRPr="008F7309">
        <w:rPr>
          <w:rFonts w:ascii="Arial" w:eastAsia="Times New Roman" w:hAnsi="Arial" w:cs="Arial"/>
          <w:color w:val="4B4B4B"/>
          <w:sz w:val="27"/>
          <w:szCs w:val="27"/>
          <w:lang w:eastAsia="ru-RU"/>
        </w:rPr>
        <w:t xml:space="preserve">). А вот держать в детской аптечке сильные антимикробные и антисептические препараты для лечения кишечных инфекций – дело неблагодарное. Их может назначать только врач исходя из симптоматики заболевания, и </w:t>
      </w:r>
      <w:proofErr w:type="spellStart"/>
      <w:r w:rsidRPr="008F7309">
        <w:rPr>
          <w:rFonts w:ascii="Arial" w:eastAsia="Times New Roman" w:hAnsi="Arial" w:cs="Arial"/>
          <w:color w:val="4B4B4B"/>
          <w:sz w:val="27"/>
          <w:szCs w:val="27"/>
          <w:lang w:eastAsia="ru-RU"/>
        </w:rPr>
        <w:t>самоназначение</w:t>
      </w:r>
      <w:proofErr w:type="spellEnd"/>
      <w:r w:rsidRPr="008F7309">
        <w:rPr>
          <w:rFonts w:ascii="Arial" w:eastAsia="Times New Roman" w:hAnsi="Arial" w:cs="Arial"/>
          <w:color w:val="4B4B4B"/>
          <w:sz w:val="27"/>
          <w:szCs w:val="27"/>
          <w:lang w:eastAsia="ru-RU"/>
        </w:rPr>
        <w:t xml:space="preserve"> может быть очень опасно.</w:t>
      </w:r>
    </w:p>
    <w:p w:rsidR="008F7309" w:rsidRPr="008F7309" w:rsidRDefault="008F7309" w:rsidP="008F7309">
      <w:pPr>
        <w:shd w:val="clear" w:color="auto" w:fill="FFFFFF"/>
        <w:spacing w:after="0" w:line="360" w:lineRule="atLeast"/>
        <w:jc w:val="both"/>
        <w:rPr>
          <w:rFonts w:ascii="Arial" w:eastAsia="Times New Roman" w:hAnsi="Arial" w:cs="Arial"/>
          <w:color w:val="4B4B4B"/>
          <w:sz w:val="27"/>
          <w:szCs w:val="27"/>
          <w:lang w:eastAsia="ru-RU"/>
        </w:rPr>
      </w:pPr>
    </w:p>
    <w:p w:rsidR="008F7309" w:rsidRPr="008F7309" w:rsidRDefault="008F7309" w:rsidP="008F7309">
      <w:pPr>
        <w:shd w:val="clear" w:color="auto" w:fill="FFFFFF"/>
        <w:spacing w:after="0" w:line="360" w:lineRule="atLeast"/>
        <w:jc w:val="both"/>
        <w:rPr>
          <w:rFonts w:ascii="Arial" w:eastAsia="Times New Roman" w:hAnsi="Arial" w:cs="Arial"/>
          <w:color w:val="4B4B4B"/>
          <w:sz w:val="27"/>
          <w:szCs w:val="27"/>
          <w:lang w:eastAsia="ru-RU"/>
        </w:rPr>
      </w:pPr>
      <w:r w:rsidRPr="008F7309">
        <w:rPr>
          <w:rFonts w:ascii="Arial" w:eastAsia="Times New Roman" w:hAnsi="Arial" w:cs="Arial"/>
          <w:b/>
          <w:bCs/>
          <w:color w:val="4B4B4B"/>
          <w:sz w:val="27"/>
          <w:szCs w:val="27"/>
          <w:lang w:eastAsia="ru-RU"/>
        </w:rPr>
        <w:t>7. Детские капли для облегчения дыхания</w:t>
      </w:r>
      <w:r w:rsidRPr="008F7309">
        <w:rPr>
          <w:rFonts w:ascii="Arial" w:eastAsia="Times New Roman" w:hAnsi="Arial" w:cs="Arial"/>
          <w:color w:val="4B4B4B"/>
          <w:sz w:val="27"/>
          <w:szCs w:val="27"/>
          <w:lang w:eastAsia="ru-RU"/>
        </w:rPr>
        <w:t> </w:t>
      </w:r>
      <w:hyperlink r:id="rId5" w:history="1">
        <w:r w:rsidRPr="008F7309">
          <w:rPr>
            <w:rFonts w:ascii="Arial" w:eastAsia="Times New Roman" w:hAnsi="Arial" w:cs="Arial"/>
            <w:color w:val="CB1B53"/>
            <w:sz w:val="27"/>
            <w:szCs w:val="27"/>
            <w:lang w:eastAsia="ru-RU"/>
          </w:rPr>
          <w:t>при насморке или ОРВИ</w:t>
        </w:r>
      </w:hyperlink>
      <w:r w:rsidRPr="008F7309">
        <w:rPr>
          <w:rFonts w:ascii="Arial" w:eastAsia="Times New Roman" w:hAnsi="Arial" w:cs="Arial"/>
          <w:color w:val="4B4B4B"/>
          <w:sz w:val="27"/>
          <w:szCs w:val="27"/>
          <w:lang w:eastAsia="ru-RU"/>
        </w:rPr>
        <w:t> (какие выбрать – лучше проконсультироваться с педиатром). Также в сезон простуд и гриппа не лиш</w:t>
      </w:r>
      <w:r>
        <w:rPr>
          <w:rFonts w:ascii="Arial" w:eastAsia="Times New Roman" w:hAnsi="Arial" w:cs="Arial"/>
          <w:color w:val="4B4B4B"/>
          <w:sz w:val="27"/>
          <w:szCs w:val="27"/>
          <w:lang w:eastAsia="ru-RU"/>
        </w:rPr>
        <w:t xml:space="preserve">ним будет добавить в аптечку </w:t>
      </w:r>
      <w:r w:rsidRPr="008F7309">
        <w:rPr>
          <w:rFonts w:ascii="Arial" w:eastAsia="Times New Roman" w:hAnsi="Arial" w:cs="Arial"/>
          <w:color w:val="4B4B4B"/>
          <w:sz w:val="27"/>
          <w:szCs w:val="27"/>
          <w:lang w:eastAsia="ru-RU"/>
        </w:rPr>
        <w:t>какой-нибудь противовирусный препарат, чтобы начать принимать его при первых же признаках заболевания.</w:t>
      </w:r>
    </w:p>
    <w:p w:rsidR="008F7309" w:rsidRPr="008F7309" w:rsidRDefault="008F7309" w:rsidP="008F7309">
      <w:pPr>
        <w:shd w:val="clear" w:color="auto" w:fill="FFFFFF"/>
        <w:spacing w:after="0" w:line="360" w:lineRule="atLeast"/>
        <w:jc w:val="both"/>
        <w:rPr>
          <w:rFonts w:ascii="Arial" w:eastAsia="Times New Roman" w:hAnsi="Arial" w:cs="Arial"/>
          <w:color w:val="4B4B4B"/>
          <w:sz w:val="27"/>
          <w:szCs w:val="27"/>
          <w:lang w:eastAsia="ru-RU"/>
        </w:rPr>
      </w:pPr>
    </w:p>
    <w:p w:rsidR="008F7309" w:rsidRPr="008F7309" w:rsidRDefault="008F7309" w:rsidP="008F7309">
      <w:pPr>
        <w:shd w:val="clear" w:color="auto" w:fill="FFFFFF"/>
        <w:spacing w:after="0" w:line="360" w:lineRule="atLeast"/>
        <w:jc w:val="both"/>
        <w:rPr>
          <w:rFonts w:ascii="Arial" w:eastAsia="Times New Roman" w:hAnsi="Arial" w:cs="Arial"/>
          <w:color w:val="4B4B4B"/>
          <w:sz w:val="27"/>
          <w:szCs w:val="27"/>
          <w:lang w:eastAsia="ru-RU"/>
        </w:rPr>
      </w:pPr>
      <w:r w:rsidRPr="008F7309">
        <w:rPr>
          <w:rFonts w:ascii="Arial" w:eastAsia="Times New Roman" w:hAnsi="Arial" w:cs="Arial"/>
          <w:b/>
          <w:bCs/>
          <w:color w:val="4B4B4B"/>
          <w:sz w:val="27"/>
          <w:szCs w:val="27"/>
          <w:lang w:eastAsia="ru-RU"/>
        </w:rPr>
        <w:t>8. Средства для детской гигиены,</w:t>
      </w:r>
      <w:r>
        <w:rPr>
          <w:rFonts w:ascii="Arial" w:eastAsia="Times New Roman" w:hAnsi="Arial" w:cs="Arial"/>
          <w:color w:val="4B4B4B"/>
          <w:sz w:val="27"/>
          <w:szCs w:val="27"/>
          <w:lang w:eastAsia="ru-RU"/>
        </w:rPr>
        <w:t> различные «</w:t>
      </w:r>
      <w:r w:rsidRPr="008F7309">
        <w:rPr>
          <w:rFonts w:ascii="Arial" w:eastAsia="Times New Roman" w:hAnsi="Arial" w:cs="Arial"/>
          <w:color w:val="4B4B4B"/>
          <w:sz w:val="27"/>
          <w:szCs w:val="27"/>
          <w:lang w:eastAsia="ru-RU"/>
        </w:rPr>
        <w:t>вспомогательные инструменты» и перевязывающие материалы: вата и ватные палочки, бинты (в том числе стерильные), антисептические салфетки,</w:t>
      </w:r>
      <w:r>
        <w:rPr>
          <w:rFonts w:ascii="Arial" w:eastAsia="Times New Roman" w:hAnsi="Arial" w:cs="Arial"/>
          <w:color w:val="4B4B4B"/>
          <w:sz w:val="27"/>
          <w:szCs w:val="27"/>
          <w:lang w:eastAsia="ru-RU"/>
        </w:rPr>
        <w:t xml:space="preserve"> лейкопластырь, </w:t>
      </w:r>
      <w:bookmarkStart w:id="0" w:name="_GoBack"/>
      <w:bookmarkEnd w:id="0"/>
      <w:r w:rsidRPr="008F7309">
        <w:rPr>
          <w:rFonts w:ascii="Arial" w:eastAsia="Times New Roman" w:hAnsi="Arial" w:cs="Arial"/>
          <w:color w:val="4B4B4B"/>
          <w:sz w:val="27"/>
          <w:szCs w:val="27"/>
          <w:lang w:eastAsia="ru-RU"/>
        </w:rPr>
        <w:t>марля для компрессов и пр. </w:t>
      </w:r>
    </w:p>
    <w:p w:rsidR="005D6F89" w:rsidRDefault="005D6F89" w:rsidP="008F7309">
      <w:pPr>
        <w:jc w:val="both"/>
      </w:pPr>
    </w:p>
    <w:sectPr w:rsidR="005D6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09"/>
    <w:rsid w:val="005D6F89"/>
    <w:rsid w:val="008F7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A3F7C-8347-491E-89FE-D24DFA2E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12416">
      <w:bodyDiv w:val="1"/>
      <w:marLeft w:val="0"/>
      <w:marRight w:val="0"/>
      <w:marTop w:val="0"/>
      <w:marBottom w:val="0"/>
      <w:divBdr>
        <w:top w:val="none" w:sz="0" w:space="0" w:color="auto"/>
        <w:left w:val="none" w:sz="0" w:space="0" w:color="auto"/>
        <w:bottom w:val="none" w:sz="0" w:space="0" w:color="auto"/>
        <w:right w:val="none" w:sz="0" w:space="0" w:color="auto"/>
      </w:divBdr>
      <w:divsChild>
        <w:div w:id="445807085">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mashniy.ru/article/zdorovie-i-krasota/zdorovie/nasmork_kak_ego_odolet.html" TargetMode="External"/><Relationship Id="rId4" Type="http://schemas.openxmlformats.org/officeDocument/2006/relationships/hyperlink" Target="https://domashniy.ru/article/materinstvo-i-deti/zdorovie-i-pitanie-detey/detskaya_allergiya_vrag_u_voro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Кениг Татьяна Федеровна</dc:creator>
  <cp:keywords/>
  <dc:description/>
  <cp:lastModifiedBy>Кениг Татьяна Федеровна</cp:lastModifiedBy>
  <cp:revision>2</cp:revision>
  <dcterms:created xsi:type="dcterms:W3CDTF">2019-06-10T06:44:00Z</dcterms:created>
  <dcterms:modified xsi:type="dcterms:W3CDTF">2019-06-10T06:51:00Z</dcterms:modified>
</cp:coreProperties>
</file>